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6ED37" w14:textId="52177B9E" w:rsidR="00F4035F" w:rsidRDefault="00461942">
      <w:r>
        <w:t>TI 22 – 5</w:t>
      </w:r>
      <w:r w:rsidR="0091688A">
        <w:t>4</w:t>
      </w:r>
      <w:r>
        <w:t xml:space="preserve">. Technology Example – ABB </w:t>
      </w:r>
      <w:r w:rsidR="0091688A">
        <w:t>“</w:t>
      </w:r>
      <w:r>
        <w:t xml:space="preserve">ESP </w:t>
      </w:r>
      <w:r w:rsidR="0091688A">
        <w:t>Automated</w:t>
      </w:r>
      <w:r>
        <w:t xml:space="preserve"> Control Systems</w:t>
      </w:r>
      <w:r w:rsidR="0091688A">
        <w:t>”</w:t>
      </w:r>
      <w:r w:rsidR="00A5028A">
        <w:t xml:space="preserve"> Rev 02</w:t>
      </w:r>
    </w:p>
    <w:p w14:paraId="164C903E" w14:textId="77777777" w:rsidR="00125D32" w:rsidRDefault="00125D32"/>
    <w:p w14:paraId="6F4711A3" w14:textId="6C6914B7" w:rsidR="00461942" w:rsidRDefault="00461942">
      <w:r>
        <w:t>ABB Web page snapshot:</w:t>
      </w:r>
    </w:p>
    <w:p w14:paraId="5F3C4794" w14:textId="2692D1A2" w:rsidR="00461942" w:rsidRDefault="00461942"/>
    <w:p w14:paraId="6980F7A9" w14:textId="76F4AD62" w:rsidR="00461942" w:rsidRDefault="00DD2FFF">
      <w:r w:rsidRPr="00DD2FFF">
        <w:rPr>
          <w:noProof/>
        </w:rPr>
        <w:drawing>
          <wp:inline distT="0" distB="0" distL="0" distR="0" wp14:anchorId="23AC825D" wp14:editId="4962FC9D">
            <wp:extent cx="6000750" cy="4255573"/>
            <wp:effectExtent l="0" t="0" r="0" b="0"/>
            <wp:docPr id="1667996996" name="Picture 1" descr="A computer monitor with text and a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96996" name="Picture 1" descr="A computer monitor with text and a char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4374" cy="425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FEF62" w14:textId="3FB8986A" w:rsidR="00763AE7" w:rsidRDefault="00763AE7">
      <w:r w:rsidRPr="00763AE7">
        <w:rPr>
          <w:noProof/>
        </w:rPr>
        <w:lastRenderedPageBreak/>
        <w:drawing>
          <wp:inline distT="0" distB="0" distL="0" distR="0" wp14:anchorId="27BBE0DE" wp14:editId="41B6FD9E">
            <wp:extent cx="5731510" cy="6471285"/>
            <wp:effectExtent l="0" t="0" r="2540" b="5715"/>
            <wp:docPr id="556136187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36187" name="Picture 1" descr="A white text on a black background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7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2FDA2" w14:textId="77777777" w:rsidR="005C7BF7" w:rsidRPr="00067608" w:rsidRDefault="005C7BF7" w:rsidP="005C7BF7">
      <w:pPr>
        <w:spacing w:after="0" w:line="240" w:lineRule="auto"/>
        <w:ind w:left="-284" w:right="-330"/>
        <w:rPr>
          <w:rFonts w:ascii="Calibri" w:eastAsia="Times New Roman" w:hAnsi="Calibri" w:cs="Calibri"/>
          <w:lang w:eastAsia="en-GB"/>
        </w:rPr>
      </w:pPr>
      <w:r w:rsidRPr="63A9859A">
        <w:rPr>
          <w:rFonts w:eastAsiaTheme="minorEastAsia"/>
          <w:lang w:eastAsia="en-GB"/>
        </w:rPr>
        <w:t xml:space="preserve">This is an example of this technology, </w:t>
      </w:r>
      <w:proofErr w:type="gramStart"/>
      <w:r w:rsidRPr="63A9859A">
        <w:rPr>
          <w:rFonts w:eastAsiaTheme="minorEastAsia"/>
          <w:lang w:eastAsia="en-GB"/>
        </w:rPr>
        <w:t>Note</w:t>
      </w:r>
      <w:proofErr w:type="gramEnd"/>
      <w:r w:rsidRPr="63A9859A">
        <w:rPr>
          <w:rFonts w:eastAsiaTheme="minorEastAsia"/>
          <w:lang w:eastAsia="en-GB"/>
        </w:rPr>
        <w:t>: NSTA do not endorse or recommend specific technologies. </w:t>
      </w:r>
    </w:p>
    <w:p w14:paraId="7B28E99E" w14:textId="77777777" w:rsidR="005C7BF7" w:rsidRDefault="005C7BF7" w:rsidP="005C7BF7">
      <w:pPr>
        <w:spacing w:after="0" w:line="240" w:lineRule="auto"/>
        <w:ind w:left="-284" w:right="-330"/>
        <w:rPr>
          <w:rFonts w:ascii="Segoe UI" w:eastAsia="Times New Roman" w:hAnsi="Segoe UI" w:cs="Segoe UI"/>
          <w:sz w:val="18"/>
          <w:szCs w:val="18"/>
          <w:lang w:eastAsia="en-GB"/>
        </w:rPr>
      </w:pPr>
      <w:r w:rsidRPr="63A9859A">
        <w:rPr>
          <w:rFonts w:ascii="Calibri" w:eastAsia="Times New Roman" w:hAnsi="Calibri" w:cs="Calibri"/>
          <w:lang w:eastAsia="en-GB"/>
        </w:rPr>
        <w:t>This is an extract from the Vendors website page for this product, the link for the full webpage is below for further information. </w:t>
      </w:r>
    </w:p>
    <w:p w14:paraId="0EB3F154" w14:textId="77777777" w:rsidR="000353CF" w:rsidRDefault="000353CF"/>
    <w:p w14:paraId="11D655DE" w14:textId="03E05C5B" w:rsidR="00461942" w:rsidRDefault="00461942">
      <w:r>
        <w:t xml:space="preserve">Link: </w:t>
      </w:r>
      <w:hyperlink r:id="rId6" w:history="1">
        <w:r w:rsidR="00125D32" w:rsidRPr="00125D32">
          <w:rPr>
            <w:color w:val="0000FF"/>
            <w:u w:val="single"/>
          </w:rPr>
          <w:t>Predictive Emission Monitoring Systems | Manufacturer | Supplier - Analytical Measurement | Products | Instruments | Equipment | ABB</w:t>
        </w:r>
      </w:hyperlink>
    </w:p>
    <w:p w14:paraId="2DC4A7E0" w14:textId="77777777" w:rsidR="00125D32" w:rsidRDefault="00125D32"/>
    <w:p w14:paraId="73C3DC7B" w14:textId="77777777" w:rsidR="00461942" w:rsidRDefault="00461942"/>
    <w:sectPr w:rsidR="00461942" w:rsidSect="00D10ACE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942"/>
    <w:rsid w:val="000353CF"/>
    <w:rsid w:val="00125D32"/>
    <w:rsid w:val="00461942"/>
    <w:rsid w:val="00500D4A"/>
    <w:rsid w:val="00540EC9"/>
    <w:rsid w:val="005C7BF7"/>
    <w:rsid w:val="00763AE7"/>
    <w:rsid w:val="0084696D"/>
    <w:rsid w:val="0091688A"/>
    <w:rsid w:val="0097579B"/>
    <w:rsid w:val="00A5028A"/>
    <w:rsid w:val="00D10ACE"/>
    <w:rsid w:val="00DD2FFF"/>
    <w:rsid w:val="00E5257D"/>
    <w:rsid w:val="00F4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5276"/>
  <w15:chartTrackingRefBased/>
  <w15:docId w15:val="{86AA79E8-85FE-4FD5-B0E4-507A9C9C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19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.abb.com/products/measurement-products/analytical/predictive-emissions-monitoring-systems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FCC6DC4B92F438C4863217DCEEA47" ma:contentTypeVersion="19" ma:contentTypeDescription="Create a new document." ma:contentTypeScope="" ma:versionID="08bf26d40827133d7bca746b1e960bb9">
  <xsd:schema xmlns:xsd="http://www.w3.org/2001/XMLSchema" xmlns:xs="http://www.w3.org/2001/XMLSchema" xmlns:p="http://schemas.microsoft.com/office/2006/metadata/properties" xmlns:ns2="6d2259b2-5814-406b-97b9-294d7909422d" xmlns:ns3="4a04cb5a-1551-4010-ba0b-ae7d43aef29e" targetNamespace="http://schemas.microsoft.com/office/2006/metadata/properties" ma:root="true" ma:fieldsID="64699a7bb4ddfb5523f7d893f359bfde" ns2:_="" ns3:_="">
    <xsd:import namespace="6d2259b2-5814-406b-97b9-294d7909422d"/>
    <xsd:import namespace="4a04cb5a-1551-4010-ba0b-ae7d43aef29e"/>
    <xsd:element name="properties">
      <xsd:complexType>
        <xsd:sequence>
          <xsd:element name="documentManagement">
            <xsd:complexType>
              <xsd:all>
                <xsd:element ref="ns2:le2c04be135046e6a4306e66609458a4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2259b2-5814-406b-97b9-294d7909422d" elementFormDefault="qualified">
    <xsd:import namespace="http://schemas.microsoft.com/office/2006/documentManagement/types"/>
    <xsd:import namespace="http://schemas.microsoft.com/office/infopath/2007/PartnerControls"/>
    <xsd:element name="le2c04be135046e6a4306e66609458a4" ma:index="9" nillable="true" ma:taxonomy="true" ma:internalName="le2c04be135046e6a4306e66609458a4" ma:taxonomyFieldName="Category" ma:displayName="Category" ma:default="" ma:fieldId="{5e2c04be-1350-46e6-a430-6e66609458a4}" ma:sspId="3110710f-af1f-4457-9596-69bff0e43749" ma:termSetId="c5651365-b01d-4053-9c2f-831380be07d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110710f-af1f-4457-9596-69bff0e43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4cb5a-1551-4010-ba0b-ae7d43aef29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b4126b9-591c-42d1-8be8-f5ae3dacf296}" ma:internalName="TaxCatchAll" ma:showField="CatchAllData" ma:web="4a04cb5a-1551-4010-ba0b-ae7d43aef2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4cb5a-1551-4010-ba0b-ae7d43aef29e" xsi:nil="true"/>
    <le2c04be135046e6a4306e66609458a4 xmlns="6d2259b2-5814-406b-97b9-294d7909422d">
      <Terms xmlns="http://schemas.microsoft.com/office/infopath/2007/PartnerControls"/>
    </le2c04be135046e6a4306e66609458a4>
    <lcf76f155ced4ddcb4097134ff3c332f xmlns="6d2259b2-5814-406b-97b9-294d790942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2721E4-F1CD-4E3F-8EBD-91C3A85F157D}"/>
</file>

<file path=customXml/itemProps2.xml><?xml version="1.0" encoding="utf-8"?>
<ds:datastoreItem xmlns:ds="http://schemas.openxmlformats.org/officeDocument/2006/customXml" ds:itemID="{7C851706-2072-4D1E-A4C8-324BC7CF459E}"/>
</file>

<file path=customXml/itemProps3.xml><?xml version="1.0" encoding="utf-8"?>
<ds:datastoreItem xmlns:ds="http://schemas.openxmlformats.org/officeDocument/2006/customXml" ds:itemID="{F5F41BD0-CDF7-4C6A-ADE4-399AF4F47AA2}"/>
</file>

<file path=docMetadata/LabelInfo.xml><?xml version="1.0" encoding="utf-8"?>
<clbl:labelList xmlns:clbl="http://schemas.microsoft.com/office/2020/mipLabelMetadata">
  <clbl:label id="{e681c59d-868e-4887-80fa-ce36f1f21b0f}" enabled="0" method="" siteId="{e681c59d-868e-4887-80fa-ce36f1f21b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508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Ransom (North Sea Transition Authority)</dc:creator>
  <cp:keywords/>
  <dc:description/>
  <cp:lastModifiedBy>Alan Ransom (North Sea Transition Authority)</cp:lastModifiedBy>
  <cp:revision>2</cp:revision>
  <dcterms:created xsi:type="dcterms:W3CDTF">2024-11-25T13:54:00Z</dcterms:created>
  <dcterms:modified xsi:type="dcterms:W3CDTF">2024-11-25T13:54:00Z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0x010100DE5FCC6DC4B92F438C4863217DCEEA47</vt:lpwstr>
  </property>
</Properties>
</file>